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7A55F" w14:textId="4156465F" w:rsidR="000B068B" w:rsidRDefault="001F6AF4" w:rsidP="000E07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Notes for </w:t>
      </w:r>
      <w:r w:rsidR="00F42BE5">
        <w:rPr>
          <w:rFonts w:ascii="Times New Roman" w:hAnsi="Times New Roman" w:cs="Times New Roman"/>
          <w:b/>
          <w:bCs/>
          <w:sz w:val="24"/>
          <w:szCs w:val="24"/>
        </w:rPr>
        <w:t>Academic Senate G</w:t>
      </w:r>
      <w:r>
        <w:rPr>
          <w:rFonts w:ascii="Times New Roman" w:hAnsi="Times New Roman" w:cs="Times New Roman"/>
          <w:b/>
          <w:bCs/>
          <w:sz w:val="24"/>
          <w:szCs w:val="24"/>
        </w:rPr>
        <w:t>oals 2020-2021</w:t>
      </w:r>
    </w:p>
    <w:p w14:paraId="4900F297" w14:textId="50B57297" w:rsidR="00576FDF" w:rsidRDefault="00576FDF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an environment and culture that is infused with social justice &amp; anti-racism in every aspect of the institutio</w:t>
      </w:r>
      <w:r w:rsidR="000D05D1">
        <w:rPr>
          <w:rFonts w:ascii="Times New Roman" w:hAnsi="Times New Roman" w:cs="Times New Roman"/>
          <w:sz w:val="24"/>
          <w:szCs w:val="24"/>
        </w:rPr>
        <w:t xml:space="preserve">n, rooted in accountability, </w:t>
      </w:r>
      <w:r>
        <w:rPr>
          <w:rFonts w:ascii="Times New Roman" w:hAnsi="Times New Roman" w:cs="Times New Roman"/>
          <w:sz w:val="24"/>
          <w:szCs w:val="24"/>
        </w:rPr>
        <w:t>and reflected in its Mission, Vision, &amp; Values statements</w:t>
      </w:r>
    </w:p>
    <w:p w14:paraId="04FBBB5C" w14:textId="5E6D5B1D" w:rsidR="001A5D16" w:rsidRDefault="001A5D16" w:rsidP="001A5D1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 of solidarity of BLM</w:t>
      </w:r>
    </w:p>
    <w:p w14:paraId="244D438D" w14:textId="49A9A86F" w:rsidR="002F140E" w:rsidRPr="002F140E" w:rsidRDefault="002F140E" w:rsidP="002F140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criteria/accountability for equity and social justice—metrics</w:t>
      </w:r>
      <w:r w:rsidR="0039459F">
        <w:rPr>
          <w:rFonts w:ascii="Times New Roman" w:hAnsi="Times New Roman" w:cs="Times New Roman"/>
          <w:sz w:val="24"/>
          <w:szCs w:val="24"/>
        </w:rPr>
        <w:t>, etc.</w:t>
      </w:r>
    </w:p>
    <w:p w14:paraId="2D44B706" w14:textId="77777777" w:rsidR="00C36F94" w:rsidRDefault="00C36F94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Ethnic studies requirement for all degrees</w:t>
      </w:r>
    </w:p>
    <w:p w14:paraId="1221E96D" w14:textId="4084CC31" w:rsidR="009E77E8" w:rsidRPr="00C36A71" w:rsidRDefault="009E77E8" w:rsidP="009E77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6A71">
        <w:rPr>
          <w:rFonts w:ascii="Times New Roman" w:hAnsi="Times New Roman" w:cs="Times New Roman"/>
          <w:sz w:val="24"/>
          <w:szCs w:val="24"/>
        </w:rPr>
        <w:t xml:space="preserve">Increase access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C36A71">
        <w:rPr>
          <w:rFonts w:ascii="Times New Roman" w:hAnsi="Times New Roman" w:cs="Times New Roman"/>
          <w:sz w:val="24"/>
          <w:szCs w:val="24"/>
        </w:rPr>
        <w:t xml:space="preserve">and be more welcoming </w:t>
      </w:r>
      <w:r w:rsidR="00E914DD">
        <w:rPr>
          <w:rFonts w:ascii="Times New Roman" w:hAnsi="Times New Roman" w:cs="Times New Roman"/>
          <w:sz w:val="24"/>
          <w:szCs w:val="24"/>
        </w:rPr>
        <w:t>to</w:t>
      </w:r>
      <w:r w:rsidRPr="00C36A71">
        <w:rPr>
          <w:rFonts w:ascii="Times New Roman" w:hAnsi="Times New Roman" w:cs="Times New Roman"/>
          <w:sz w:val="24"/>
          <w:szCs w:val="24"/>
        </w:rPr>
        <w:t xml:space="preserve"> faculty 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C36A71">
        <w:rPr>
          <w:rFonts w:ascii="Times New Roman" w:hAnsi="Times New Roman" w:cs="Times New Roman"/>
          <w:sz w:val="24"/>
          <w:szCs w:val="24"/>
        </w:rPr>
        <w:t xml:space="preserve"> Academic Senate</w:t>
      </w:r>
      <w:r w:rsidR="003B6728">
        <w:rPr>
          <w:rFonts w:ascii="Times New Roman" w:hAnsi="Times New Roman" w:cs="Times New Roman"/>
          <w:sz w:val="24"/>
          <w:szCs w:val="24"/>
        </w:rPr>
        <w:t xml:space="preserve"> and Standing Committees</w:t>
      </w:r>
    </w:p>
    <w:p w14:paraId="3E7C1AF6" w14:textId="570A0B76" w:rsidR="000D05D1" w:rsidRDefault="009E77E8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Finalize normal (compressed) calendar discussions with</w:t>
      </w:r>
      <w:r w:rsidR="00FC3D6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the VCCCD</w:t>
      </w:r>
    </w:p>
    <w:p w14:paraId="4356D461" w14:textId="3812BE93" w:rsidR="0098501F" w:rsidRDefault="00F36381" w:rsidP="00A241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8501F">
        <w:rPr>
          <w:rFonts w:ascii="Times New Roman" w:hAnsi="Times New Roman" w:cs="Times New Roman"/>
          <w:sz w:val="24"/>
          <w:szCs w:val="24"/>
        </w:rPr>
        <w:t>ontinued f</w:t>
      </w:r>
      <w:r w:rsidR="0098501F" w:rsidRPr="0098501F">
        <w:rPr>
          <w:rFonts w:ascii="Times New Roman" w:hAnsi="Times New Roman" w:cs="Times New Roman"/>
          <w:sz w:val="24"/>
          <w:szCs w:val="24"/>
        </w:rPr>
        <w:t xml:space="preserve">aculty </w:t>
      </w:r>
      <w:r w:rsidR="0098501F">
        <w:rPr>
          <w:rFonts w:ascii="Times New Roman" w:hAnsi="Times New Roman" w:cs="Times New Roman"/>
          <w:sz w:val="24"/>
          <w:szCs w:val="24"/>
        </w:rPr>
        <w:t>leadership in the implementation of Guided Pathways</w:t>
      </w:r>
      <w:r w:rsidR="00561116">
        <w:rPr>
          <w:rFonts w:ascii="Times New Roman" w:hAnsi="Times New Roman" w:cs="Times New Roman"/>
          <w:sz w:val="24"/>
          <w:szCs w:val="24"/>
        </w:rPr>
        <w:t>, including</w:t>
      </w:r>
      <w:r>
        <w:rPr>
          <w:rFonts w:ascii="Times New Roman" w:hAnsi="Times New Roman" w:cs="Times New Roman"/>
          <w:sz w:val="24"/>
          <w:szCs w:val="24"/>
        </w:rPr>
        <w:t xml:space="preserve"> success teams</w:t>
      </w:r>
    </w:p>
    <w:p w14:paraId="60E58505" w14:textId="602D0CE6" w:rsidR="00B17677" w:rsidRDefault="00A24184" w:rsidP="00A241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501F">
        <w:rPr>
          <w:rFonts w:ascii="Times New Roman" w:hAnsi="Times New Roman" w:cs="Times New Roman"/>
          <w:sz w:val="24"/>
          <w:szCs w:val="24"/>
        </w:rPr>
        <w:t>Strengthen support of adjunct faculty within the Academic Senate’s academic and professional purview</w:t>
      </w:r>
      <w:r w:rsidR="00FB21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BB214" w14:textId="3B54B3FD" w:rsidR="00A24184" w:rsidRPr="0098501F" w:rsidRDefault="00FB2175" w:rsidP="00B176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e.g., years of service recognition</w:t>
      </w:r>
    </w:p>
    <w:p w14:paraId="2657C909" w14:textId="5A2C1E5D" w:rsidR="001A5D16" w:rsidRPr="00A24184" w:rsidRDefault="00A24184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4184">
        <w:rPr>
          <w:rFonts w:ascii="Times New Roman" w:hAnsi="Times New Roman" w:cs="Times New Roman"/>
          <w:sz w:val="24"/>
          <w:szCs w:val="24"/>
        </w:rPr>
        <w:t>Continue building and practicing integrated processes for planning</w:t>
      </w:r>
      <w:r w:rsidR="00097E6B">
        <w:rPr>
          <w:rFonts w:ascii="Times New Roman" w:hAnsi="Times New Roman" w:cs="Times New Roman"/>
          <w:sz w:val="24"/>
          <w:szCs w:val="24"/>
        </w:rPr>
        <w:t xml:space="preserve"> and budgets </w:t>
      </w:r>
      <w:r w:rsidR="00B540C6">
        <w:rPr>
          <w:rFonts w:ascii="Times New Roman" w:hAnsi="Times New Roman" w:cs="Times New Roman"/>
          <w:sz w:val="24"/>
          <w:szCs w:val="24"/>
        </w:rPr>
        <w:t>focused on</w:t>
      </w:r>
      <w:r w:rsidR="00097E6B">
        <w:rPr>
          <w:rFonts w:ascii="Times New Roman" w:hAnsi="Times New Roman" w:cs="Times New Roman"/>
          <w:sz w:val="24"/>
          <w:szCs w:val="24"/>
        </w:rPr>
        <w:t xml:space="preserve"> increased transparency</w:t>
      </w:r>
      <w:r w:rsidR="005E430B">
        <w:rPr>
          <w:rFonts w:ascii="Times New Roman" w:hAnsi="Times New Roman" w:cs="Times New Roman"/>
          <w:sz w:val="24"/>
          <w:szCs w:val="24"/>
        </w:rPr>
        <w:t xml:space="preserve"> and input from all constituents</w:t>
      </w:r>
    </w:p>
    <w:p w14:paraId="746D028E" w14:textId="77777777" w:rsidR="00BF5CD1" w:rsidRPr="00BF5CD1" w:rsidRDefault="00BF5CD1" w:rsidP="00C540A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5CD1">
        <w:rPr>
          <w:rFonts w:ascii="Times New Roman" w:hAnsi="Times New Roman" w:cs="Times New Roman"/>
          <w:sz w:val="24"/>
          <w:szCs w:val="24"/>
        </w:rPr>
        <w:t>Foster a transparent and informative relationship between faculty, classified, and management.</w:t>
      </w:r>
    </w:p>
    <w:p w14:paraId="6CCF9B77" w14:textId="4D57F40F" w:rsidR="000B1FEF" w:rsidRDefault="00DB7CFF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Diversify </w:t>
      </w:r>
      <w:r w:rsidR="00A17AF2">
        <w:rPr>
          <w:rFonts w:ascii="Times New Roman" w:hAnsi="Times New Roman" w:cs="Times New Roman"/>
          <w:sz w:val="24"/>
          <w:szCs w:val="24"/>
        </w:rPr>
        <w:t>f</w:t>
      </w:r>
      <w:r w:rsidR="00C70FD4">
        <w:rPr>
          <w:rFonts w:ascii="Times New Roman" w:hAnsi="Times New Roman" w:cs="Times New Roman"/>
          <w:sz w:val="24"/>
          <w:szCs w:val="24"/>
        </w:rPr>
        <w:t>aculty</w:t>
      </w:r>
      <w:r>
        <w:rPr>
          <w:rFonts w:ascii="Times New Roman" w:hAnsi="Times New Roman" w:cs="Times New Roman"/>
          <w:sz w:val="24"/>
          <w:szCs w:val="24"/>
        </w:rPr>
        <w:t xml:space="preserve">: hiring </w:t>
      </w:r>
      <w:r w:rsidR="00C70FD4">
        <w:rPr>
          <w:rFonts w:ascii="Times New Roman" w:hAnsi="Times New Roman" w:cs="Times New Roman"/>
          <w:sz w:val="24"/>
          <w:szCs w:val="24"/>
        </w:rPr>
        <w:t>and retention</w:t>
      </w:r>
    </w:p>
    <w:p w14:paraId="219BBF69" w14:textId="0B11A3FB" w:rsidR="007B267C" w:rsidRDefault="007B267C" w:rsidP="007B26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Utilizing the arts</w:t>
      </w:r>
      <w:r w:rsidR="006B58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a vehicle to facilitate college goals such as open, safe spaces, dialog, social justice and equity, student access, </w:t>
      </w:r>
      <w:r w:rsidR="008D16F1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student success </w:t>
      </w:r>
    </w:p>
    <w:p w14:paraId="5DAE32E1" w14:textId="7F008404" w:rsidR="000107B8" w:rsidRDefault="000107B8" w:rsidP="000107B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the arts</w:t>
      </w:r>
    </w:p>
    <w:p w14:paraId="2032C5D9" w14:textId="07286F26" w:rsidR="000B1FEF" w:rsidRDefault="00BA3FD3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access for students</w:t>
      </w:r>
    </w:p>
    <w:p w14:paraId="353CC95D" w14:textId="12DFC4FC" w:rsidR="002F140E" w:rsidRPr="002F140E" w:rsidRDefault="002F140E" w:rsidP="002F140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consideration of Open Educational Resources (OER) and Zero Textbook Cost (ZTC)</w:t>
      </w:r>
      <w:r w:rsidR="00A509B6">
        <w:rPr>
          <w:rFonts w:ascii="Times New Roman" w:hAnsi="Times New Roman" w:cs="Times New Roman"/>
          <w:sz w:val="24"/>
          <w:szCs w:val="24"/>
        </w:rPr>
        <w:t>, Low Textbook Cost (LTC)</w:t>
      </w:r>
    </w:p>
    <w:sectPr w:rsidR="002F140E" w:rsidRPr="002F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771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E55277B"/>
    <w:multiLevelType w:val="hybridMultilevel"/>
    <w:tmpl w:val="B63CAF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ED"/>
    <w:rsid w:val="000107B8"/>
    <w:rsid w:val="00017655"/>
    <w:rsid w:val="0005245C"/>
    <w:rsid w:val="00097E6B"/>
    <w:rsid w:val="000A1F79"/>
    <w:rsid w:val="000B068B"/>
    <w:rsid w:val="000B1FEF"/>
    <w:rsid w:val="000B5CF3"/>
    <w:rsid w:val="000D05D1"/>
    <w:rsid w:val="000D08F9"/>
    <w:rsid w:val="000E07ED"/>
    <w:rsid w:val="0010682A"/>
    <w:rsid w:val="00130525"/>
    <w:rsid w:val="0014098F"/>
    <w:rsid w:val="001564B3"/>
    <w:rsid w:val="00172EE3"/>
    <w:rsid w:val="001837E8"/>
    <w:rsid w:val="001A0728"/>
    <w:rsid w:val="001A5D16"/>
    <w:rsid w:val="001E07E3"/>
    <w:rsid w:val="001E1EAB"/>
    <w:rsid w:val="001F6AF4"/>
    <w:rsid w:val="0021727B"/>
    <w:rsid w:val="002177C9"/>
    <w:rsid w:val="002B6BF1"/>
    <w:rsid w:val="002D11CD"/>
    <w:rsid w:val="002E2F0E"/>
    <w:rsid w:val="002F140E"/>
    <w:rsid w:val="00351131"/>
    <w:rsid w:val="003541A5"/>
    <w:rsid w:val="00366163"/>
    <w:rsid w:val="003709C7"/>
    <w:rsid w:val="00375512"/>
    <w:rsid w:val="0039459F"/>
    <w:rsid w:val="003A2BDD"/>
    <w:rsid w:val="003B6728"/>
    <w:rsid w:val="003E797F"/>
    <w:rsid w:val="003F5FD7"/>
    <w:rsid w:val="004548BA"/>
    <w:rsid w:val="00455BC6"/>
    <w:rsid w:val="00463640"/>
    <w:rsid w:val="00486AEE"/>
    <w:rsid w:val="00496337"/>
    <w:rsid w:val="004C24F8"/>
    <w:rsid w:val="00524AE7"/>
    <w:rsid w:val="005278E7"/>
    <w:rsid w:val="00533745"/>
    <w:rsid w:val="00561116"/>
    <w:rsid w:val="00576FDF"/>
    <w:rsid w:val="005C20FE"/>
    <w:rsid w:val="005E430B"/>
    <w:rsid w:val="00613136"/>
    <w:rsid w:val="00626645"/>
    <w:rsid w:val="00634E18"/>
    <w:rsid w:val="00651555"/>
    <w:rsid w:val="00673BFB"/>
    <w:rsid w:val="00673FE1"/>
    <w:rsid w:val="0068480F"/>
    <w:rsid w:val="006A04ED"/>
    <w:rsid w:val="006B58F9"/>
    <w:rsid w:val="006E0B10"/>
    <w:rsid w:val="006F3D31"/>
    <w:rsid w:val="0070734A"/>
    <w:rsid w:val="007236AE"/>
    <w:rsid w:val="007401D0"/>
    <w:rsid w:val="00791302"/>
    <w:rsid w:val="007A7706"/>
    <w:rsid w:val="007B267C"/>
    <w:rsid w:val="007D5671"/>
    <w:rsid w:val="00800DCA"/>
    <w:rsid w:val="00832D4D"/>
    <w:rsid w:val="008356A1"/>
    <w:rsid w:val="008B7E24"/>
    <w:rsid w:val="008D16F1"/>
    <w:rsid w:val="008D6956"/>
    <w:rsid w:val="009050C1"/>
    <w:rsid w:val="009156FE"/>
    <w:rsid w:val="009331A2"/>
    <w:rsid w:val="00951BC6"/>
    <w:rsid w:val="0098501F"/>
    <w:rsid w:val="009B55E1"/>
    <w:rsid w:val="009E77E8"/>
    <w:rsid w:val="009F0874"/>
    <w:rsid w:val="009F6D85"/>
    <w:rsid w:val="00A0368D"/>
    <w:rsid w:val="00A10908"/>
    <w:rsid w:val="00A17AF2"/>
    <w:rsid w:val="00A24184"/>
    <w:rsid w:val="00A509B6"/>
    <w:rsid w:val="00AB23BB"/>
    <w:rsid w:val="00AF7F67"/>
    <w:rsid w:val="00B01406"/>
    <w:rsid w:val="00B05A21"/>
    <w:rsid w:val="00B17677"/>
    <w:rsid w:val="00B35B09"/>
    <w:rsid w:val="00B540C6"/>
    <w:rsid w:val="00BA3FD3"/>
    <w:rsid w:val="00BA5114"/>
    <w:rsid w:val="00BB0CDE"/>
    <w:rsid w:val="00BC05B5"/>
    <w:rsid w:val="00BE453E"/>
    <w:rsid w:val="00BF5CD1"/>
    <w:rsid w:val="00C00BEC"/>
    <w:rsid w:val="00C020D5"/>
    <w:rsid w:val="00C23EA0"/>
    <w:rsid w:val="00C36A71"/>
    <w:rsid w:val="00C36F94"/>
    <w:rsid w:val="00C540A3"/>
    <w:rsid w:val="00C70FD4"/>
    <w:rsid w:val="00CB0762"/>
    <w:rsid w:val="00CC4652"/>
    <w:rsid w:val="00CD1B95"/>
    <w:rsid w:val="00D3765F"/>
    <w:rsid w:val="00D61BBA"/>
    <w:rsid w:val="00D628F3"/>
    <w:rsid w:val="00D725DC"/>
    <w:rsid w:val="00DB09A6"/>
    <w:rsid w:val="00DB7CFF"/>
    <w:rsid w:val="00E62318"/>
    <w:rsid w:val="00E71296"/>
    <w:rsid w:val="00E914DD"/>
    <w:rsid w:val="00E97DA6"/>
    <w:rsid w:val="00EC1747"/>
    <w:rsid w:val="00ED72C4"/>
    <w:rsid w:val="00EF55D5"/>
    <w:rsid w:val="00F06FEF"/>
    <w:rsid w:val="00F36381"/>
    <w:rsid w:val="00F42BE5"/>
    <w:rsid w:val="00F62658"/>
    <w:rsid w:val="00F70756"/>
    <w:rsid w:val="00F7606F"/>
    <w:rsid w:val="00FA24F6"/>
    <w:rsid w:val="00FB2175"/>
    <w:rsid w:val="00FB565E"/>
    <w:rsid w:val="00FB6B21"/>
    <w:rsid w:val="00FB7B40"/>
    <w:rsid w:val="00FC3D6E"/>
    <w:rsid w:val="00FD1C88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D570"/>
  <w15:chartTrackingRefBased/>
  <w15:docId w15:val="{EDA843B8-9FAC-4118-97DD-43EE2DF6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BE5"/>
    <w:pPr>
      <w:ind w:left="720"/>
      <w:contextualSpacing/>
    </w:pPr>
  </w:style>
  <w:style w:type="paragraph" w:styleId="NoSpacing">
    <w:name w:val="No Spacing"/>
    <w:uiPriority w:val="1"/>
    <w:qFormat/>
    <w:rsid w:val="00A241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Reese</dc:creator>
  <cp:keywords/>
  <dc:description/>
  <cp:lastModifiedBy>Erik Reese</cp:lastModifiedBy>
  <cp:revision>14</cp:revision>
  <dcterms:created xsi:type="dcterms:W3CDTF">2020-08-26T00:19:00Z</dcterms:created>
  <dcterms:modified xsi:type="dcterms:W3CDTF">2020-08-27T23:22:00Z</dcterms:modified>
</cp:coreProperties>
</file>